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04933" w14:textId="50B7E1A2" w:rsidR="00700226" w:rsidRPr="003B6D98" w:rsidRDefault="00700226" w:rsidP="00401DB1">
      <w:pPr>
        <w:widowControl w:val="0"/>
        <w:spacing w:line="252" w:lineRule="auto"/>
        <w:rPr>
          <w:b/>
          <w:sz w:val="28"/>
          <w:szCs w:val="28"/>
          <w:lang w:val="vi-VN"/>
        </w:rPr>
      </w:pPr>
      <w:r w:rsidRPr="003B6D98">
        <w:rPr>
          <w:b/>
          <w:sz w:val="28"/>
          <w:szCs w:val="28"/>
        </w:rPr>
        <w:t xml:space="preserve">SỞ </w:t>
      </w:r>
      <w:r w:rsidR="00EA13B9" w:rsidRPr="003B6D98">
        <w:rPr>
          <w:b/>
          <w:sz w:val="28"/>
          <w:szCs w:val="28"/>
        </w:rPr>
        <w:t>GIÁO DỤC VÀ ĐÀO TẠO</w:t>
      </w:r>
      <w:r w:rsidRPr="003B6D98">
        <w:rPr>
          <w:b/>
          <w:sz w:val="28"/>
          <w:szCs w:val="28"/>
        </w:rPr>
        <w:t xml:space="preserve"> N</w:t>
      </w:r>
      <w:r w:rsidR="009F2E28" w:rsidRPr="003B6D98">
        <w:rPr>
          <w:b/>
          <w:sz w:val="28"/>
          <w:szCs w:val="28"/>
        </w:rPr>
        <w:t>INH</w:t>
      </w:r>
      <w:r w:rsidR="009F2E28" w:rsidRPr="003B6D98">
        <w:rPr>
          <w:b/>
          <w:sz w:val="28"/>
          <w:szCs w:val="28"/>
          <w:lang w:val="vi-VN"/>
        </w:rPr>
        <w:t xml:space="preserve"> BÌNH</w:t>
      </w:r>
    </w:p>
    <w:p w14:paraId="10B11589" w14:textId="3E09E2DC" w:rsidR="008B4EA2" w:rsidRPr="003B6D98" w:rsidRDefault="006262C5" w:rsidP="00401DB1">
      <w:pPr>
        <w:pStyle w:val="Normal1"/>
        <w:widowControl w:val="0"/>
        <w:shd w:val="clear" w:color="auto" w:fill="FFFFFF"/>
        <w:spacing w:before="0" w:beforeAutospacing="0" w:after="0" w:afterAutospacing="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 w14:anchorId="1C50E0D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75.1pt;margin-top:2.85pt;width:111.2pt;height:0;z-index:251658240;mso-wrap-edited:f;mso-width-percent:0;mso-height-percent:0;mso-width-percent:0;mso-height-percent:0" o:connectortype="straight"/>
        </w:pict>
      </w:r>
    </w:p>
    <w:p w14:paraId="42519153" w14:textId="53EDA893" w:rsidR="0082193E" w:rsidRPr="003B6D98" w:rsidRDefault="0082193E" w:rsidP="00401DB1">
      <w:pPr>
        <w:widowControl w:val="0"/>
        <w:shd w:val="clear" w:color="auto" w:fill="FFFFFF"/>
        <w:spacing w:line="252" w:lineRule="auto"/>
        <w:jc w:val="center"/>
        <w:rPr>
          <w:b/>
          <w:bCs/>
          <w:sz w:val="28"/>
          <w:szCs w:val="28"/>
        </w:rPr>
      </w:pPr>
      <w:r w:rsidRPr="003B6D98">
        <w:rPr>
          <w:b/>
          <w:bCs/>
          <w:sz w:val="28"/>
          <w:szCs w:val="28"/>
        </w:rPr>
        <w:t xml:space="preserve">CẤU TRÚC </w:t>
      </w:r>
      <w:r w:rsidR="00D82F7F" w:rsidRPr="003B6D98">
        <w:rPr>
          <w:b/>
          <w:bCs/>
          <w:sz w:val="28"/>
          <w:szCs w:val="28"/>
        </w:rPr>
        <w:t xml:space="preserve">ĐỀ </w:t>
      </w:r>
      <w:r w:rsidR="00D82F7F" w:rsidRPr="003B6D98">
        <w:rPr>
          <w:b/>
          <w:bCs/>
          <w:sz w:val="28"/>
          <w:szCs w:val="28"/>
          <w:lang w:val="vi-VN"/>
        </w:rPr>
        <w:t xml:space="preserve">THI </w:t>
      </w:r>
      <w:r w:rsidR="00362B54">
        <w:rPr>
          <w:b/>
          <w:bCs/>
          <w:sz w:val="28"/>
          <w:szCs w:val="28"/>
        </w:rPr>
        <w:t xml:space="preserve">CHỌN </w:t>
      </w:r>
      <w:r w:rsidR="00D82F7F" w:rsidRPr="003B6D98">
        <w:rPr>
          <w:b/>
          <w:bCs/>
          <w:sz w:val="28"/>
          <w:szCs w:val="28"/>
          <w:lang w:val="vi-VN"/>
        </w:rPr>
        <w:t xml:space="preserve">HỌC SINH GIỎI </w:t>
      </w:r>
      <w:r w:rsidR="00C7501B">
        <w:rPr>
          <w:b/>
          <w:bCs/>
          <w:sz w:val="28"/>
          <w:szCs w:val="28"/>
        </w:rPr>
        <w:t xml:space="preserve">LỚP 12 </w:t>
      </w:r>
      <w:r w:rsidR="00D82F7F" w:rsidRPr="003B6D98">
        <w:rPr>
          <w:b/>
          <w:bCs/>
          <w:sz w:val="28"/>
          <w:szCs w:val="28"/>
          <w:lang w:val="vi-VN"/>
        </w:rPr>
        <w:t>CẤP TỈNH</w:t>
      </w:r>
      <w:r w:rsidR="00D82F7F" w:rsidRPr="003B6D98">
        <w:rPr>
          <w:b/>
          <w:bCs/>
          <w:sz w:val="28"/>
          <w:szCs w:val="28"/>
        </w:rPr>
        <w:t xml:space="preserve"> </w:t>
      </w:r>
    </w:p>
    <w:p w14:paraId="11504937" w14:textId="06BFD175" w:rsidR="006A2ADC" w:rsidRDefault="00E638AB" w:rsidP="00401DB1">
      <w:pPr>
        <w:pStyle w:val="Normal1"/>
        <w:widowControl w:val="0"/>
        <w:shd w:val="clear" w:color="auto" w:fill="FFFFFF"/>
        <w:spacing w:before="0" w:beforeAutospacing="0" w:after="0" w:afterAutospacing="0" w:line="252" w:lineRule="auto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MÔN TOÁN</w:t>
      </w:r>
    </w:p>
    <w:p w14:paraId="564FB5A4" w14:textId="77777777" w:rsidR="00886359" w:rsidRDefault="00886359" w:rsidP="00886359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262523FB" w14:textId="77777777" w:rsidR="00C7501B" w:rsidRPr="00362B54" w:rsidRDefault="00C7501B" w:rsidP="00401DB1">
      <w:pPr>
        <w:pStyle w:val="Normal1"/>
        <w:widowControl w:val="0"/>
        <w:shd w:val="clear" w:color="auto" w:fill="FFFFFF"/>
        <w:spacing w:before="0" w:beforeAutospacing="0" w:after="0" w:afterAutospacing="0" w:line="252" w:lineRule="auto"/>
        <w:ind w:right="-1"/>
        <w:jc w:val="center"/>
        <w:rPr>
          <w:b/>
          <w:bCs/>
          <w:sz w:val="28"/>
          <w:szCs w:val="28"/>
        </w:rPr>
      </w:pPr>
    </w:p>
    <w:p w14:paraId="3741D862" w14:textId="47634D43" w:rsidR="004F3D97" w:rsidRPr="003B6D98" w:rsidRDefault="004F3D97" w:rsidP="00205EE1">
      <w:pPr>
        <w:widowControl w:val="0"/>
        <w:spacing w:line="252" w:lineRule="auto"/>
        <w:ind w:firstLine="567"/>
        <w:jc w:val="both"/>
        <w:rPr>
          <w:b/>
          <w:sz w:val="28"/>
          <w:szCs w:val="28"/>
        </w:rPr>
      </w:pPr>
      <w:r w:rsidRPr="003B6D98">
        <w:rPr>
          <w:b/>
          <w:sz w:val="28"/>
          <w:szCs w:val="28"/>
        </w:rPr>
        <w:t xml:space="preserve">I. </w:t>
      </w:r>
      <w:r w:rsidR="0082193E" w:rsidRPr="003B6D98">
        <w:rPr>
          <w:b/>
          <w:sz w:val="28"/>
          <w:szCs w:val="28"/>
        </w:rPr>
        <w:t>Quy đ</w:t>
      </w:r>
      <w:bookmarkStart w:id="0" w:name="_GoBack"/>
      <w:bookmarkEnd w:id="0"/>
      <w:r w:rsidR="0082193E" w:rsidRPr="003B6D98">
        <w:rPr>
          <w:b/>
          <w:sz w:val="28"/>
          <w:szCs w:val="28"/>
        </w:rPr>
        <w:t>ịnh chung</w:t>
      </w:r>
    </w:p>
    <w:p w14:paraId="2AB640BC" w14:textId="46846378" w:rsidR="0082193E" w:rsidRPr="003B6D98" w:rsidRDefault="00ED25EB" w:rsidP="00205EE1">
      <w:pPr>
        <w:widowControl w:val="0"/>
        <w:spacing w:line="252" w:lineRule="auto"/>
        <w:ind w:firstLine="567"/>
        <w:jc w:val="both"/>
        <w:rPr>
          <w:sz w:val="28"/>
          <w:szCs w:val="28"/>
        </w:rPr>
      </w:pPr>
      <w:r w:rsidRPr="003B6D98">
        <w:rPr>
          <w:sz w:val="28"/>
          <w:szCs w:val="28"/>
        </w:rPr>
        <w:t xml:space="preserve">1. </w:t>
      </w:r>
      <w:r w:rsidR="0082193E" w:rsidRPr="003B6D98">
        <w:rPr>
          <w:sz w:val="28"/>
          <w:szCs w:val="28"/>
        </w:rPr>
        <w:t>Thời gian làm bài:</w:t>
      </w:r>
      <w:r w:rsidR="00AD0C00" w:rsidRPr="003B6D98">
        <w:rPr>
          <w:sz w:val="28"/>
          <w:szCs w:val="28"/>
        </w:rPr>
        <w:t xml:space="preserve"> </w:t>
      </w:r>
      <w:r w:rsidR="00DF38BD" w:rsidRPr="003B6D98">
        <w:rPr>
          <w:sz w:val="28"/>
          <w:szCs w:val="28"/>
          <w:lang w:val="vi-VN"/>
        </w:rPr>
        <w:t>9</w:t>
      </w:r>
      <w:r w:rsidR="00AD0C00" w:rsidRPr="003B6D98">
        <w:rPr>
          <w:sz w:val="28"/>
          <w:szCs w:val="28"/>
        </w:rPr>
        <w:t>0 phút</w:t>
      </w:r>
      <w:r w:rsidR="00E10C4E" w:rsidRPr="003B6D98">
        <w:rPr>
          <w:sz w:val="28"/>
          <w:szCs w:val="28"/>
        </w:rPr>
        <w:t>.</w:t>
      </w:r>
    </w:p>
    <w:p w14:paraId="50A5FC2E" w14:textId="7C57E4D2" w:rsidR="0082193E" w:rsidRPr="003B6D98" w:rsidRDefault="0082193E" w:rsidP="00205EE1">
      <w:pPr>
        <w:widowControl w:val="0"/>
        <w:spacing w:line="252" w:lineRule="auto"/>
        <w:ind w:firstLine="567"/>
        <w:jc w:val="both"/>
        <w:rPr>
          <w:sz w:val="28"/>
          <w:szCs w:val="28"/>
        </w:rPr>
      </w:pPr>
      <w:r w:rsidRPr="003B6D98">
        <w:rPr>
          <w:sz w:val="28"/>
          <w:szCs w:val="28"/>
        </w:rPr>
        <w:t>2. Hình thức thi:</w:t>
      </w:r>
      <w:r w:rsidR="00AD0C00" w:rsidRPr="003B6D98">
        <w:rPr>
          <w:sz w:val="28"/>
          <w:szCs w:val="28"/>
        </w:rPr>
        <w:t xml:space="preserve"> </w:t>
      </w:r>
      <w:r w:rsidR="00164348" w:rsidRPr="003B6D98">
        <w:rPr>
          <w:sz w:val="28"/>
          <w:szCs w:val="28"/>
        </w:rPr>
        <w:t>T</w:t>
      </w:r>
      <w:r w:rsidR="00DF38BD" w:rsidRPr="003B6D98">
        <w:rPr>
          <w:sz w:val="28"/>
          <w:szCs w:val="28"/>
        </w:rPr>
        <w:t>rắc</w:t>
      </w:r>
      <w:r w:rsidR="00DF38BD" w:rsidRPr="003B6D98">
        <w:rPr>
          <w:sz w:val="28"/>
          <w:szCs w:val="28"/>
          <w:lang w:val="vi-VN"/>
        </w:rPr>
        <w:t xml:space="preserve"> nghiệm</w:t>
      </w:r>
      <w:r w:rsidR="00E10C4E" w:rsidRPr="003B6D98">
        <w:rPr>
          <w:sz w:val="28"/>
          <w:szCs w:val="28"/>
        </w:rPr>
        <w:t>.</w:t>
      </w:r>
    </w:p>
    <w:p w14:paraId="1D1D4F40" w14:textId="29284B15" w:rsidR="0082193E" w:rsidRPr="003B6D98" w:rsidRDefault="0082193E" w:rsidP="00205EE1">
      <w:pPr>
        <w:widowControl w:val="0"/>
        <w:spacing w:line="252" w:lineRule="auto"/>
        <w:ind w:firstLine="567"/>
        <w:jc w:val="both"/>
        <w:rPr>
          <w:sz w:val="28"/>
          <w:szCs w:val="28"/>
        </w:rPr>
      </w:pPr>
      <w:r w:rsidRPr="003B6D98">
        <w:rPr>
          <w:sz w:val="28"/>
          <w:szCs w:val="28"/>
        </w:rPr>
        <w:t>3. Điểm toàn bài:</w:t>
      </w:r>
      <w:r w:rsidR="00AD0C00" w:rsidRPr="003B6D98">
        <w:rPr>
          <w:sz w:val="28"/>
          <w:szCs w:val="28"/>
        </w:rPr>
        <w:t xml:space="preserve"> 20,0 điểm</w:t>
      </w:r>
      <w:r w:rsidR="00E10C4E" w:rsidRPr="003B6D98">
        <w:rPr>
          <w:sz w:val="28"/>
          <w:szCs w:val="28"/>
        </w:rPr>
        <w:t>.</w:t>
      </w:r>
    </w:p>
    <w:p w14:paraId="26C8B9FF" w14:textId="124B42A6" w:rsidR="00AD0C00" w:rsidRPr="003B6D98" w:rsidRDefault="0082193E" w:rsidP="00205EE1">
      <w:pPr>
        <w:widowControl w:val="0"/>
        <w:spacing w:line="252" w:lineRule="auto"/>
        <w:ind w:firstLine="567"/>
        <w:jc w:val="both"/>
        <w:rPr>
          <w:b/>
          <w:bCs/>
          <w:sz w:val="28"/>
          <w:szCs w:val="28"/>
          <w:lang w:val="vi-VN"/>
        </w:rPr>
      </w:pPr>
      <w:r w:rsidRPr="003B6D98">
        <w:rPr>
          <w:sz w:val="28"/>
          <w:szCs w:val="28"/>
        </w:rPr>
        <w:t xml:space="preserve">4. </w:t>
      </w:r>
      <w:r w:rsidR="005C1CC6" w:rsidRPr="003B6D98">
        <w:rPr>
          <w:sz w:val="28"/>
          <w:szCs w:val="28"/>
        </w:rPr>
        <w:t>Phạm vi kiến thức:</w:t>
      </w:r>
      <w:r w:rsidR="00E10C4E" w:rsidRPr="003B6D98">
        <w:rPr>
          <w:sz w:val="28"/>
          <w:szCs w:val="28"/>
        </w:rPr>
        <w:t xml:space="preserve"> </w:t>
      </w:r>
      <w:r w:rsidR="005C1CC6" w:rsidRPr="003B6D98">
        <w:rPr>
          <w:bCs/>
          <w:sz w:val="28"/>
          <w:szCs w:val="28"/>
        </w:rPr>
        <w:t>Nội dung kiến thức của đề thi nằm trong chương trình</w:t>
      </w:r>
      <w:r w:rsidR="00AD0C00" w:rsidRPr="003B6D98">
        <w:rPr>
          <w:bCs/>
          <w:sz w:val="28"/>
          <w:szCs w:val="28"/>
        </w:rPr>
        <w:t xml:space="preserve"> môn Toán cấp</w:t>
      </w:r>
      <w:r w:rsidR="005C1CC6" w:rsidRPr="003B6D98">
        <w:rPr>
          <w:bCs/>
          <w:sz w:val="28"/>
          <w:szCs w:val="28"/>
        </w:rPr>
        <w:t xml:space="preserve"> TH</w:t>
      </w:r>
      <w:r w:rsidR="00E361E3" w:rsidRPr="003B6D98">
        <w:rPr>
          <w:bCs/>
          <w:sz w:val="28"/>
          <w:szCs w:val="28"/>
        </w:rPr>
        <w:t>PT</w:t>
      </w:r>
      <w:r w:rsidR="00AD0C00" w:rsidRPr="003B6D98">
        <w:rPr>
          <w:bCs/>
          <w:sz w:val="28"/>
          <w:szCs w:val="28"/>
        </w:rPr>
        <w:t xml:space="preserve"> ban hành kèm theo Thông tư số 32/2018/TT-BGDĐT ngày 26/12/2018 của Bộ trưởng Bộ Giáo dục và Đào tạo</w:t>
      </w:r>
      <w:r w:rsidR="005C1CC6" w:rsidRPr="003B6D98">
        <w:rPr>
          <w:bCs/>
          <w:sz w:val="28"/>
          <w:szCs w:val="28"/>
        </w:rPr>
        <w:t xml:space="preserve">, chủ yếu là lớp </w:t>
      </w:r>
      <w:r w:rsidR="00DF38BD" w:rsidRPr="003B6D98">
        <w:rPr>
          <w:bCs/>
          <w:sz w:val="28"/>
          <w:szCs w:val="28"/>
          <w:lang w:val="vi-VN"/>
        </w:rPr>
        <w:t>12</w:t>
      </w:r>
      <w:r w:rsidR="002F3224" w:rsidRPr="003B6D98">
        <w:rPr>
          <w:bCs/>
          <w:sz w:val="28"/>
          <w:szCs w:val="28"/>
        </w:rPr>
        <w:t xml:space="preserve"> (lớp 10 khoảng 10%, lớp 11 khoảng 30%, lớp 12 khoảng 60%)</w:t>
      </w:r>
      <w:r w:rsidR="005C1CC6" w:rsidRPr="003B6D98">
        <w:rPr>
          <w:bCs/>
          <w:sz w:val="28"/>
          <w:szCs w:val="28"/>
        </w:rPr>
        <w:t>, cụ thể gồm các chủ đề:</w:t>
      </w:r>
    </w:p>
    <w:p w14:paraId="34EAA3C3" w14:textId="3CCB7E9C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Bất phương trình</w:t>
      </w:r>
      <w:r w:rsidR="007016AC" w:rsidRPr="003B6D98">
        <w:rPr>
          <w:bCs/>
          <w:sz w:val="28"/>
          <w:szCs w:val="28"/>
        </w:rPr>
        <w:t>,</w:t>
      </w:r>
      <w:r w:rsidRPr="003B6D98">
        <w:rPr>
          <w:bCs/>
          <w:sz w:val="28"/>
          <w:szCs w:val="28"/>
        </w:rPr>
        <w:t xml:space="preserve"> hệ bất phương trình bậc nhất </w:t>
      </w:r>
      <w:r w:rsidR="007016AC" w:rsidRPr="003B6D98">
        <w:rPr>
          <w:bCs/>
          <w:sz w:val="28"/>
          <w:szCs w:val="28"/>
        </w:rPr>
        <w:t>hai ẩn;</w:t>
      </w:r>
    </w:p>
    <w:p w14:paraId="28995166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Đại số tổ hợp;</w:t>
      </w:r>
    </w:p>
    <w:p w14:paraId="1CD47C91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Hàm số lượng giác và phương trình lượng giác;</w:t>
      </w:r>
    </w:p>
    <w:p w14:paraId="1EBB773B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Dãy số. Cấp số cộng. Cấp số nhân;</w:t>
      </w:r>
    </w:p>
    <w:p w14:paraId="18D9E0E3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Giới hạn. Hàm số liên tục;</w:t>
      </w:r>
    </w:p>
    <w:p w14:paraId="79951EC2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Hàm số mũ và hàm số lôgarit;</w:t>
      </w:r>
    </w:p>
    <w:p w14:paraId="68C9DE74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Đạo hàm;</w:t>
      </w:r>
    </w:p>
    <w:p w14:paraId="2367EA39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Ứng dụng đạo hàm để khảo sát và vẽ đồ thị của hàm số;</w:t>
      </w:r>
    </w:p>
    <w:p w14:paraId="64915DA1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Hệ thức lượng trong tam giác;</w:t>
      </w:r>
    </w:p>
    <w:p w14:paraId="37C1C9EC" w14:textId="53439B7D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 xml:space="preserve">- </w:t>
      </w:r>
      <w:r w:rsidR="002E6904" w:rsidRPr="003B6D98">
        <w:rPr>
          <w:bCs/>
          <w:sz w:val="28"/>
          <w:szCs w:val="28"/>
        </w:rPr>
        <w:t xml:space="preserve">Đường thẳng và mặt phẳng trong không gian; </w:t>
      </w:r>
      <w:r w:rsidRPr="003B6D98">
        <w:rPr>
          <w:bCs/>
          <w:sz w:val="28"/>
          <w:szCs w:val="28"/>
        </w:rPr>
        <w:t>Quan hệ song song, quan hệ vuông góc trong không gian;</w:t>
      </w:r>
    </w:p>
    <w:p w14:paraId="70D39E36" w14:textId="3794FBBB" w:rsidR="00A8184A" w:rsidRPr="003B6D98" w:rsidRDefault="00A8184A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 xml:space="preserve">- </w:t>
      </w:r>
      <w:r w:rsidR="00205EE1" w:rsidRPr="003B6D98">
        <w:rPr>
          <w:bCs/>
          <w:sz w:val="28"/>
          <w:szCs w:val="28"/>
        </w:rPr>
        <w:t xml:space="preserve">Vectơ và các phép toán vectơ trong không gian. </w:t>
      </w:r>
      <w:r w:rsidRPr="003B6D98">
        <w:rPr>
          <w:bCs/>
          <w:sz w:val="28"/>
          <w:szCs w:val="28"/>
        </w:rPr>
        <w:t>Tọa độ của vectơ đối với một hệ trục tọa độ. Biểu thức tọa độ của các phép toán vectơ</w:t>
      </w:r>
      <w:r w:rsidR="00205EE1" w:rsidRPr="003B6D98">
        <w:rPr>
          <w:bCs/>
          <w:sz w:val="28"/>
          <w:szCs w:val="28"/>
        </w:rPr>
        <w:t>.</w:t>
      </w:r>
    </w:p>
    <w:p w14:paraId="720C5434" w14:textId="2E335AFA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 xml:space="preserve">- Các số đặc trưng đo xu thế trung tâm, đo mức độ phân tán </w:t>
      </w:r>
      <w:r w:rsidR="007016AC" w:rsidRPr="003B6D98">
        <w:rPr>
          <w:bCs/>
          <w:sz w:val="28"/>
          <w:szCs w:val="28"/>
        </w:rPr>
        <w:t>cho</w:t>
      </w:r>
      <w:r w:rsidRPr="003B6D98">
        <w:rPr>
          <w:bCs/>
          <w:sz w:val="28"/>
          <w:szCs w:val="28"/>
        </w:rPr>
        <w:t xml:space="preserve"> mẫu số liệu </w:t>
      </w:r>
      <w:r w:rsidR="007016AC" w:rsidRPr="003B6D98">
        <w:rPr>
          <w:bCs/>
          <w:sz w:val="28"/>
          <w:szCs w:val="28"/>
        </w:rPr>
        <w:t xml:space="preserve">không ghép nhóm, </w:t>
      </w:r>
      <w:r w:rsidRPr="003B6D98">
        <w:rPr>
          <w:bCs/>
          <w:sz w:val="28"/>
          <w:szCs w:val="28"/>
        </w:rPr>
        <w:t>ghép nhóm;</w:t>
      </w:r>
    </w:p>
    <w:p w14:paraId="5E073E15" w14:textId="77777777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Khái niệm về xác suất. Các quy tắc tính xác suất (Lớp 10, lớp 11);</w:t>
      </w:r>
    </w:p>
    <w:p w14:paraId="56E59ABF" w14:textId="39E059EC" w:rsidR="00F75198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>- Khái niệm về xác suất có điều kiện. Các</w:t>
      </w:r>
      <w:r w:rsidR="00924059" w:rsidRPr="003B6D98">
        <w:rPr>
          <w:bCs/>
          <w:sz w:val="28"/>
          <w:szCs w:val="28"/>
        </w:rPr>
        <w:t xml:space="preserve"> quy tắc tính xác suất (Lớp 12);</w:t>
      </w:r>
    </w:p>
    <w:p w14:paraId="6BB5D802" w14:textId="53B985C5" w:rsidR="002E6904" w:rsidRPr="003B6D98" w:rsidRDefault="00F75198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 xml:space="preserve">- </w:t>
      </w:r>
      <w:r w:rsidR="002E6904" w:rsidRPr="003B6D98">
        <w:rPr>
          <w:bCs/>
          <w:sz w:val="28"/>
          <w:szCs w:val="28"/>
        </w:rPr>
        <w:t>Làm quen với một số yếu tố của Lí thuyết đồ thị (Chuyên đề lớp 11);</w:t>
      </w:r>
    </w:p>
    <w:p w14:paraId="416E798A" w14:textId="557AD800" w:rsidR="00F75198" w:rsidRPr="003B6D98" w:rsidRDefault="002E6904" w:rsidP="00205EE1">
      <w:pPr>
        <w:widowControl w:val="0"/>
        <w:spacing w:line="252" w:lineRule="auto"/>
        <w:ind w:firstLine="567"/>
        <w:jc w:val="both"/>
        <w:rPr>
          <w:bCs/>
          <w:sz w:val="28"/>
          <w:szCs w:val="28"/>
        </w:rPr>
      </w:pPr>
      <w:r w:rsidRPr="003B6D98">
        <w:rPr>
          <w:bCs/>
          <w:sz w:val="28"/>
          <w:szCs w:val="28"/>
        </w:rPr>
        <w:t xml:space="preserve">- </w:t>
      </w:r>
      <w:r w:rsidR="00F75198" w:rsidRPr="003B6D98">
        <w:rPr>
          <w:bCs/>
          <w:sz w:val="28"/>
          <w:szCs w:val="28"/>
        </w:rPr>
        <w:t>Ứng dụng toán học để giải quyết một số bài toán tối ưu (Chuyên đề</w:t>
      </w:r>
      <w:r w:rsidRPr="003B6D98">
        <w:rPr>
          <w:bCs/>
          <w:sz w:val="28"/>
          <w:szCs w:val="28"/>
        </w:rPr>
        <w:t xml:space="preserve"> lớp 12</w:t>
      </w:r>
      <w:r w:rsidR="00F75198" w:rsidRPr="003B6D98">
        <w:rPr>
          <w:bCs/>
          <w:sz w:val="28"/>
          <w:szCs w:val="28"/>
        </w:rPr>
        <w:t>).</w:t>
      </w:r>
    </w:p>
    <w:p w14:paraId="6D94C235" w14:textId="619F1360" w:rsidR="005C1CC6" w:rsidRPr="003B6D98" w:rsidRDefault="005C1CC6" w:rsidP="00205EE1">
      <w:pPr>
        <w:widowControl w:val="0"/>
        <w:spacing w:line="252" w:lineRule="auto"/>
        <w:ind w:firstLine="567"/>
        <w:jc w:val="both"/>
        <w:rPr>
          <w:sz w:val="28"/>
          <w:szCs w:val="28"/>
        </w:rPr>
      </w:pPr>
      <w:r w:rsidRPr="003B6D98">
        <w:rPr>
          <w:sz w:val="28"/>
          <w:szCs w:val="28"/>
        </w:rPr>
        <w:t>5. Lưu ý:</w:t>
      </w:r>
      <w:r w:rsidR="00071B12" w:rsidRPr="003B6D98">
        <w:rPr>
          <w:sz w:val="28"/>
          <w:szCs w:val="28"/>
        </w:rPr>
        <w:t xml:space="preserve"> Câu hỏi ứng dụng </w:t>
      </w:r>
      <w:r w:rsidR="000444D4" w:rsidRPr="003B6D98">
        <w:rPr>
          <w:sz w:val="28"/>
          <w:szCs w:val="28"/>
        </w:rPr>
        <w:t xml:space="preserve">toán học </w:t>
      </w:r>
      <w:r w:rsidR="00071B12" w:rsidRPr="003B6D98">
        <w:rPr>
          <w:sz w:val="28"/>
          <w:szCs w:val="28"/>
        </w:rPr>
        <w:t>giải quyết vấn đề thực tiễn chiếm khoảng 4,0 điểm.</w:t>
      </w:r>
    </w:p>
    <w:p w14:paraId="687A6EEA" w14:textId="39E8A302" w:rsidR="005C1CC6" w:rsidRPr="003B6D98" w:rsidRDefault="00AD0C00" w:rsidP="00205EE1">
      <w:pPr>
        <w:widowControl w:val="0"/>
        <w:spacing w:line="252" w:lineRule="auto"/>
        <w:ind w:firstLine="567"/>
        <w:jc w:val="both"/>
        <w:rPr>
          <w:sz w:val="28"/>
          <w:szCs w:val="28"/>
        </w:rPr>
      </w:pPr>
      <w:r w:rsidRPr="003B6D98">
        <w:rPr>
          <w:sz w:val="28"/>
          <w:szCs w:val="28"/>
        </w:rPr>
        <w:t xml:space="preserve">6. Cấp độ nhận thức: </w:t>
      </w:r>
      <w:r w:rsidR="005C1CC6" w:rsidRPr="003B6D98">
        <w:rPr>
          <w:sz w:val="28"/>
          <w:szCs w:val="28"/>
        </w:rPr>
        <w:t>Thông hiểu</w:t>
      </w:r>
      <w:r w:rsidRPr="003B6D98">
        <w:rPr>
          <w:sz w:val="28"/>
          <w:szCs w:val="28"/>
        </w:rPr>
        <w:t xml:space="preserve"> khoảng </w:t>
      </w:r>
      <w:r w:rsidR="00CA2099" w:rsidRPr="003B6D98">
        <w:rPr>
          <w:sz w:val="28"/>
          <w:szCs w:val="28"/>
          <w:lang w:val="vi-VN"/>
        </w:rPr>
        <w:t>4</w:t>
      </w:r>
      <w:r w:rsidRPr="003B6D98">
        <w:rPr>
          <w:sz w:val="28"/>
          <w:szCs w:val="28"/>
        </w:rPr>
        <w:t xml:space="preserve">0%; </w:t>
      </w:r>
      <w:r w:rsidR="005C1CC6" w:rsidRPr="003B6D98">
        <w:rPr>
          <w:sz w:val="28"/>
          <w:szCs w:val="28"/>
        </w:rPr>
        <w:t>Vận dụng</w:t>
      </w:r>
      <w:r w:rsidRPr="003B6D98">
        <w:rPr>
          <w:sz w:val="28"/>
          <w:szCs w:val="28"/>
        </w:rPr>
        <w:t xml:space="preserve"> khoảng </w:t>
      </w:r>
      <w:r w:rsidR="001C3A7C" w:rsidRPr="003B6D98">
        <w:rPr>
          <w:sz w:val="28"/>
          <w:szCs w:val="28"/>
          <w:lang w:val="vi-VN"/>
        </w:rPr>
        <w:t>4</w:t>
      </w:r>
      <w:r w:rsidRPr="003B6D98">
        <w:rPr>
          <w:sz w:val="28"/>
          <w:szCs w:val="28"/>
        </w:rPr>
        <w:t xml:space="preserve">0%; </w:t>
      </w:r>
      <w:r w:rsidR="005C1CC6" w:rsidRPr="003B6D98">
        <w:rPr>
          <w:sz w:val="28"/>
          <w:szCs w:val="28"/>
        </w:rPr>
        <w:t xml:space="preserve">Vận dụng cao khoảng </w:t>
      </w:r>
      <w:r w:rsidR="00CA2099" w:rsidRPr="003B6D98">
        <w:rPr>
          <w:sz w:val="28"/>
          <w:szCs w:val="28"/>
          <w:lang w:val="vi-VN"/>
        </w:rPr>
        <w:t>2</w:t>
      </w:r>
      <w:r w:rsidR="005C1CC6" w:rsidRPr="003B6D98">
        <w:rPr>
          <w:sz w:val="28"/>
          <w:szCs w:val="28"/>
        </w:rPr>
        <w:t>0%.</w:t>
      </w:r>
    </w:p>
    <w:p w14:paraId="5107C5B2" w14:textId="2404265C" w:rsidR="005C1CC6" w:rsidRPr="003B6D98" w:rsidRDefault="00AD0C00" w:rsidP="00205EE1">
      <w:pPr>
        <w:widowControl w:val="0"/>
        <w:spacing w:line="252" w:lineRule="auto"/>
        <w:ind w:firstLine="567"/>
        <w:jc w:val="both"/>
        <w:rPr>
          <w:b/>
          <w:sz w:val="28"/>
          <w:szCs w:val="28"/>
        </w:rPr>
      </w:pPr>
      <w:r w:rsidRPr="003B6D98">
        <w:rPr>
          <w:b/>
          <w:sz w:val="28"/>
          <w:szCs w:val="28"/>
        </w:rPr>
        <w:t>II. Cấu trúc đề thi</w:t>
      </w:r>
    </w:p>
    <w:p w14:paraId="5AE88138" w14:textId="18356F55" w:rsidR="008221A8" w:rsidRPr="003B6D98" w:rsidRDefault="008221A8" w:rsidP="00205EE1">
      <w:pPr>
        <w:widowControl w:val="0"/>
        <w:spacing w:line="252" w:lineRule="auto"/>
        <w:ind w:firstLine="567"/>
        <w:jc w:val="both"/>
        <w:rPr>
          <w:sz w:val="28"/>
          <w:szCs w:val="28"/>
        </w:rPr>
      </w:pPr>
      <w:r w:rsidRPr="003B6D98">
        <w:rPr>
          <w:b/>
          <w:bCs/>
          <w:sz w:val="28"/>
          <w:szCs w:val="28"/>
        </w:rPr>
        <w:t>Phần I. Trắc nghiệm nhiều phương án lựa chọn (8</w:t>
      </w:r>
      <w:r w:rsidR="000444D4" w:rsidRPr="003B6D98">
        <w:rPr>
          <w:b/>
          <w:bCs/>
          <w:sz w:val="28"/>
          <w:szCs w:val="28"/>
        </w:rPr>
        <w:t>,0</w:t>
      </w:r>
      <w:r w:rsidRPr="003B6D98">
        <w:rPr>
          <w:b/>
          <w:bCs/>
          <w:sz w:val="28"/>
          <w:szCs w:val="28"/>
        </w:rPr>
        <w:t xml:space="preserve"> điểm):</w:t>
      </w:r>
      <w:r w:rsidR="000444D4" w:rsidRPr="003B6D98">
        <w:rPr>
          <w:sz w:val="28"/>
          <w:szCs w:val="28"/>
        </w:rPr>
        <w:t xml:space="preserve"> 20 câu,</w:t>
      </w:r>
      <w:r w:rsidRPr="003B6D98">
        <w:rPr>
          <w:sz w:val="28"/>
          <w:szCs w:val="28"/>
        </w:rPr>
        <w:t xml:space="preserve"> mỗi câu trả lời đúng </w:t>
      </w:r>
      <w:r w:rsidR="00693B05" w:rsidRPr="003B6D98">
        <w:rPr>
          <w:sz w:val="28"/>
          <w:szCs w:val="28"/>
        </w:rPr>
        <w:t xml:space="preserve">thí sinh </w:t>
      </w:r>
      <w:r w:rsidRPr="003B6D98">
        <w:rPr>
          <w:sz w:val="28"/>
          <w:szCs w:val="28"/>
        </w:rPr>
        <w:t>được 0,4 điểm</w:t>
      </w:r>
      <w:r w:rsidR="000444D4" w:rsidRPr="003B6D98">
        <w:rPr>
          <w:sz w:val="28"/>
          <w:szCs w:val="28"/>
        </w:rPr>
        <w:t>.</w:t>
      </w:r>
    </w:p>
    <w:p w14:paraId="5FC6CBE0" w14:textId="2845174D" w:rsidR="008221A8" w:rsidRPr="003B6D98" w:rsidRDefault="008221A8" w:rsidP="00205EE1">
      <w:pPr>
        <w:widowControl w:val="0"/>
        <w:spacing w:line="252" w:lineRule="auto"/>
        <w:ind w:firstLine="567"/>
        <w:jc w:val="both"/>
        <w:rPr>
          <w:sz w:val="28"/>
          <w:szCs w:val="28"/>
        </w:rPr>
      </w:pPr>
      <w:r w:rsidRPr="003B6D98">
        <w:rPr>
          <w:b/>
          <w:bCs/>
          <w:sz w:val="28"/>
          <w:szCs w:val="28"/>
        </w:rPr>
        <w:t>Phần II. Trắc nghiệm đúng</w:t>
      </w:r>
      <w:r w:rsidRPr="003B6D98">
        <w:rPr>
          <w:b/>
          <w:bCs/>
          <w:sz w:val="28"/>
          <w:szCs w:val="28"/>
          <w:lang w:val="vi-VN"/>
        </w:rPr>
        <w:t xml:space="preserve"> -</w:t>
      </w:r>
      <w:r w:rsidRPr="003B6D98">
        <w:rPr>
          <w:b/>
          <w:bCs/>
          <w:sz w:val="28"/>
          <w:szCs w:val="28"/>
        </w:rPr>
        <w:t xml:space="preserve"> sai (9</w:t>
      </w:r>
      <w:r w:rsidR="000444D4" w:rsidRPr="003B6D98">
        <w:rPr>
          <w:b/>
          <w:bCs/>
          <w:sz w:val="28"/>
          <w:szCs w:val="28"/>
        </w:rPr>
        <w:t>,0</w:t>
      </w:r>
      <w:r w:rsidRPr="003B6D98">
        <w:rPr>
          <w:b/>
          <w:bCs/>
          <w:sz w:val="28"/>
          <w:szCs w:val="28"/>
        </w:rPr>
        <w:t xml:space="preserve"> điểm):</w:t>
      </w:r>
      <w:r w:rsidRPr="003B6D98">
        <w:rPr>
          <w:sz w:val="28"/>
          <w:szCs w:val="28"/>
        </w:rPr>
        <w:t xml:space="preserve"> 6 câu</w:t>
      </w:r>
      <w:r w:rsidR="000444D4" w:rsidRPr="003B6D98">
        <w:rPr>
          <w:sz w:val="28"/>
          <w:szCs w:val="28"/>
        </w:rPr>
        <w:t>, m</w:t>
      </w:r>
      <w:r w:rsidRPr="003B6D98">
        <w:rPr>
          <w:sz w:val="28"/>
          <w:szCs w:val="28"/>
        </w:rPr>
        <w:t>ỗi câu gồm 04 ý, điểm tối đa</w:t>
      </w:r>
      <w:r w:rsidR="00693B05" w:rsidRPr="003B6D98">
        <w:rPr>
          <w:sz w:val="28"/>
          <w:szCs w:val="28"/>
        </w:rPr>
        <w:t xml:space="preserve"> của mỗi câu là 1,5 điểm.</w:t>
      </w:r>
    </w:p>
    <w:p w14:paraId="395E956D" w14:textId="77777777" w:rsidR="00693B05" w:rsidRPr="003B6D98" w:rsidRDefault="00693B05" w:rsidP="00205EE1">
      <w:pPr>
        <w:pStyle w:val="NormalWeb"/>
        <w:widowControl w:val="0"/>
        <w:spacing w:before="0" w:beforeAutospacing="0" w:after="0" w:afterAutospacing="0" w:line="252" w:lineRule="auto"/>
        <w:ind w:firstLine="567"/>
        <w:rPr>
          <w:sz w:val="28"/>
          <w:szCs w:val="28"/>
        </w:rPr>
      </w:pPr>
      <w:r w:rsidRPr="003B6D98">
        <w:rPr>
          <w:sz w:val="28"/>
          <w:szCs w:val="28"/>
        </w:rPr>
        <w:lastRenderedPageBreak/>
        <w:t>Thí sinh chỉ lựa chọn chính xác 01 ý trong 1 câu hỏi được 0,3 điểm.</w:t>
      </w:r>
    </w:p>
    <w:p w14:paraId="7C975681" w14:textId="77777777" w:rsidR="00693B05" w:rsidRPr="003B6D98" w:rsidRDefault="00693B05" w:rsidP="00205EE1">
      <w:pPr>
        <w:pStyle w:val="NormalWeb"/>
        <w:widowControl w:val="0"/>
        <w:spacing w:before="0" w:beforeAutospacing="0" w:after="0" w:afterAutospacing="0" w:line="252" w:lineRule="auto"/>
        <w:ind w:firstLine="567"/>
        <w:rPr>
          <w:sz w:val="28"/>
          <w:szCs w:val="28"/>
        </w:rPr>
      </w:pPr>
      <w:r w:rsidRPr="003B6D98">
        <w:rPr>
          <w:sz w:val="28"/>
          <w:szCs w:val="28"/>
        </w:rPr>
        <w:t>Thí sinh chỉ lựa chọn chính xác 02 ý trong 1 câu hỏi được 0,6 điểm.</w:t>
      </w:r>
    </w:p>
    <w:p w14:paraId="54DE7FE2" w14:textId="77777777" w:rsidR="00693B05" w:rsidRPr="003B6D98" w:rsidRDefault="00693B05" w:rsidP="00205EE1">
      <w:pPr>
        <w:pStyle w:val="NormalWeb"/>
        <w:widowControl w:val="0"/>
        <w:spacing w:before="0" w:beforeAutospacing="0" w:after="0" w:afterAutospacing="0" w:line="252" w:lineRule="auto"/>
        <w:ind w:firstLine="567"/>
        <w:rPr>
          <w:sz w:val="28"/>
          <w:szCs w:val="28"/>
        </w:rPr>
      </w:pPr>
      <w:r w:rsidRPr="003B6D98">
        <w:rPr>
          <w:sz w:val="28"/>
          <w:szCs w:val="28"/>
        </w:rPr>
        <w:t>Thí sinh chỉ lựa chọn chính xác 03 ý trong 1 câu hỏi được 1,0 điểm.</w:t>
      </w:r>
    </w:p>
    <w:p w14:paraId="76DCE607" w14:textId="77777777" w:rsidR="00693B05" w:rsidRPr="003B6D98" w:rsidRDefault="00693B05" w:rsidP="00205EE1">
      <w:pPr>
        <w:pStyle w:val="NormalWeb"/>
        <w:widowControl w:val="0"/>
        <w:spacing w:before="0" w:beforeAutospacing="0" w:after="0" w:afterAutospacing="0" w:line="252" w:lineRule="auto"/>
        <w:ind w:firstLine="567"/>
        <w:rPr>
          <w:sz w:val="28"/>
          <w:szCs w:val="28"/>
        </w:rPr>
      </w:pPr>
      <w:r w:rsidRPr="003B6D98">
        <w:rPr>
          <w:sz w:val="28"/>
          <w:szCs w:val="28"/>
        </w:rPr>
        <w:t>Thí sinh lựa chọn chính xác cả 04 ý trong 1 câu hỏi được 1,5 điểm.</w:t>
      </w:r>
    </w:p>
    <w:p w14:paraId="148E9F55" w14:textId="54AEDAAA" w:rsidR="00AD0C00" w:rsidRPr="003B6D98" w:rsidRDefault="008221A8" w:rsidP="00205EE1">
      <w:pPr>
        <w:widowControl w:val="0"/>
        <w:spacing w:line="252" w:lineRule="auto"/>
        <w:ind w:firstLine="567"/>
        <w:jc w:val="both"/>
        <w:rPr>
          <w:sz w:val="28"/>
          <w:szCs w:val="28"/>
        </w:rPr>
      </w:pPr>
      <w:r w:rsidRPr="003B6D98">
        <w:rPr>
          <w:b/>
          <w:bCs/>
          <w:sz w:val="28"/>
          <w:szCs w:val="28"/>
        </w:rPr>
        <w:t>Phần III. Câu trắc nghiệm trả lời ngắn (3,0 điểm):</w:t>
      </w:r>
      <w:r w:rsidR="00693B05" w:rsidRPr="003B6D98">
        <w:rPr>
          <w:sz w:val="28"/>
          <w:szCs w:val="28"/>
        </w:rPr>
        <w:t xml:space="preserve"> 6 câu,</w:t>
      </w:r>
      <w:r w:rsidRPr="003B6D98">
        <w:rPr>
          <w:sz w:val="28"/>
          <w:szCs w:val="28"/>
        </w:rPr>
        <w:t xml:space="preserve"> mỗi câu trả lời đúng </w:t>
      </w:r>
      <w:r w:rsidR="00693B05" w:rsidRPr="003B6D98">
        <w:rPr>
          <w:sz w:val="28"/>
          <w:szCs w:val="28"/>
        </w:rPr>
        <w:t xml:space="preserve">thí sinh </w:t>
      </w:r>
      <w:r w:rsidRPr="003B6D98">
        <w:rPr>
          <w:sz w:val="28"/>
          <w:szCs w:val="28"/>
        </w:rPr>
        <w:t>được 0,5 điểm</w:t>
      </w:r>
      <w:r w:rsidR="00CB468D">
        <w:rPr>
          <w:sz w:val="28"/>
          <w:szCs w:val="28"/>
        </w:rPr>
        <w:t>.</w:t>
      </w:r>
    </w:p>
    <w:tbl>
      <w:tblPr>
        <w:tblW w:w="97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395"/>
        <w:gridCol w:w="1607"/>
      </w:tblGrid>
      <w:tr w:rsidR="00960BAA" w:rsidRPr="00316919" w14:paraId="3EF8999F" w14:textId="77777777" w:rsidTr="00316919">
        <w:trPr>
          <w:tblHeader/>
          <w:jc w:val="center"/>
        </w:trPr>
        <w:tc>
          <w:tcPr>
            <w:tcW w:w="714" w:type="dxa"/>
            <w:vAlign w:val="center"/>
          </w:tcPr>
          <w:p w14:paraId="55DE465C" w14:textId="77777777" w:rsidR="00F75198" w:rsidRPr="00316919" w:rsidRDefault="00F75198" w:rsidP="00205EE1">
            <w:pPr>
              <w:widowControl w:val="0"/>
              <w:spacing w:line="252" w:lineRule="auto"/>
              <w:contextualSpacing/>
              <w:jc w:val="center"/>
              <w:rPr>
                <w:b/>
                <w:szCs w:val="28"/>
              </w:rPr>
            </w:pPr>
            <w:r w:rsidRPr="0031691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7395" w:type="dxa"/>
          </w:tcPr>
          <w:p w14:paraId="4B3E1289" w14:textId="77777777" w:rsidR="00F75198" w:rsidRPr="00316919" w:rsidRDefault="00F75198" w:rsidP="00205EE1">
            <w:pPr>
              <w:widowControl w:val="0"/>
              <w:spacing w:line="252" w:lineRule="auto"/>
              <w:contextualSpacing/>
              <w:jc w:val="center"/>
              <w:rPr>
                <w:b/>
                <w:szCs w:val="28"/>
              </w:rPr>
            </w:pPr>
            <w:r w:rsidRPr="00316919">
              <w:rPr>
                <w:b/>
                <w:sz w:val="28"/>
                <w:szCs w:val="28"/>
              </w:rPr>
              <w:t>Phần - Nội dung</w:t>
            </w:r>
          </w:p>
        </w:tc>
        <w:tc>
          <w:tcPr>
            <w:tcW w:w="1607" w:type="dxa"/>
            <w:vAlign w:val="center"/>
          </w:tcPr>
          <w:p w14:paraId="2759E6D1" w14:textId="77777777" w:rsidR="00F75198" w:rsidRPr="00316919" w:rsidRDefault="00F75198" w:rsidP="00205EE1">
            <w:pPr>
              <w:widowControl w:val="0"/>
              <w:spacing w:line="252" w:lineRule="auto"/>
              <w:contextualSpacing/>
              <w:jc w:val="center"/>
              <w:rPr>
                <w:b/>
                <w:szCs w:val="28"/>
              </w:rPr>
            </w:pPr>
            <w:r w:rsidRPr="00316919">
              <w:rPr>
                <w:b/>
                <w:sz w:val="28"/>
                <w:szCs w:val="28"/>
              </w:rPr>
              <w:t>Điểm</w:t>
            </w:r>
          </w:p>
        </w:tc>
      </w:tr>
      <w:tr w:rsidR="00960BAA" w:rsidRPr="00316919" w14:paraId="6FF4256C" w14:textId="77777777" w:rsidTr="00316919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622A3D5B" w14:textId="77777777" w:rsidR="00F75198" w:rsidRPr="00316919" w:rsidRDefault="00F75198" w:rsidP="00205EE1">
            <w:pPr>
              <w:widowControl w:val="0"/>
              <w:spacing w:line="252" w:lineRule="auto"/>
              <w:contextualSpacing/>
              <w:jc w:val="center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>1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14:paraId="0980A8AC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/>
                <w:szCs w:val="28"/>
              </w:rPr>
            </w:pPr>
            <w:r w:rsidRPr="00316919">
              <w:rPr>
                <w:b/>
                <w:sz w:val="28"/>
                <w:szCs w:val="28"/>
              </w:rPr>
              <w:t>Đại số và giải tích</w:t>
            </w:r>
          </w:p>
          <w:p w14:paraId="27D39571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Bất phương trình và hệ bất phương trình bậc nhất hai ẩn;</w:t>
            </w:r>
          </w:p>
          <w:p w14:paraId="7B18EA69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Đại số tổ hợp;</w:t>
            </w:r>
          </w:p>
          <w:p w14:paraId="05E5C099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Hàm số lượng giác và phương trình lượng giác;</w:t>
            </w:r>
          </w:p>
          <w:p w14:paraId="5A1A6A33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Dãy số. Cấp số cộng. Cấp số nhân;</w:t>
            </w:r>
          </w:p>
          <w:p w14:paraId="4268FE58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Giới hạn. Hàm số liên tục;</w:t>
            </w:r>
          </w:p>
          <w:p w14:paraId="50F24B50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Hàm số mũ và hàm số lôgarit;</w:t>
            </w:r>
          </w:p>
          <w:p w14:paraId="7A4011A1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Đạo hàm;</w:t>
            </w:r>
          </w:p>
          <w:p w14:paraId="06F137F7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Ứng dụng đạo hàm để khảo sát và vẽ đồ thị của hàm số.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EFCB68D" w14:textId="49FE2112" w:rsidR="00F75198" w:rsidRPr="00316919" w:rsidRDefault="007E629B" w:rsidP="00205EE1">
            <w:pPr>
              <w:widowControl w:val="0"/>
              <w:spacing w:line="252" w:lineRule="auto"/>
              <w:contextualSpacing/>
              <w:jc w:val="center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 xml:space="preserve">Khoảng </w:t>
            </w:r>
            <w:r w:rsidR="00F75198" w:rsidRPr="00316919">
              <w:rPr>
                <w:sz w:val="28"/>
                <w:szCs w:val="28"/>
              </w:rPr>
              <w:t>8,</w:t>
            </w:r>
            <w:r w:rsidR="00811980" w:rsidRPr="00316919">
              <w:rPr>
                <w:sz w:val="28"/>
                <w:szCs w:val="28"/>
              </w:rPr>
              <w:t>0</w:t>
            </w:r>
          </w:p>
        </w:tc>
      </w:tr>
      <w:tr w:rsidR="00960BAA" w:rsidRPr="00316919" w14:paraId="1E32E2F0" w14:textId="77777777" w:rsidTr="00316919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44C9726" w14:textId="77777777" w:rsidR="00F75198" w:rsidRPr="00316919" w:rsidRDefault="00F75198" w:rsidP="00205EE1">
            <w:pPr>
              <w:widowControl w:val="0"/>
              <w:spacing w:line="252" w:lineRule="auto"/>
              <w:contextualSpacing/>
              <w:jc w:val="center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094F4A79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/>
                <w:szCs w:val="28"/>
              </w:rPr>
            </w:pPr>
            <w:r w:rsidRPr="00316919">
              <w:rPr>
                <w:b/>
                <w:sz w:val="28"/>
                <w:szCs w:val="28"/>
              </w:rPr>
              <w:t>Hình học và đo lường</w:t>
            </w:r>
          </w:p>
          <w:p w14:paraId="052F0563" w14:textId="77777777" w:rsidR="00693B05" w:rsidRPr="00316919" w:rsidRDefault="00693B05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Hệ thức lượng trong tam giác;</w:t>
            </w:r>
          </w:p>
          <w:p w14:paraId="77EE5CD6" w14:textId="77777777" w:rsidR="00693B05" w:rsidRPr="00316919" w:rsidRDefault="00693B05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Tọa độ của vectơ đối với một hệ trục tọa độ. Biểu thức tọa độ của các phép toán vectơ sửa thành Phương pháp tọa độ trong mặt phẳng;</w:t>
            </w:r>
          </w:p>
          <w:p w14:paraId="0AD45896" w14:textId="2CA568C6" w:rsidR="00F75198" w:rsidRPr="00316919" w:rsidRDefault="00693B05" w:rsidP="00205EE1">
            <w:pPr>
              <w:widowControl w:val="0"/>
              <w:spacing w:line="252" w:lineRule="auto"/>
              <w:jc w:val="both"/>
              <w:rPr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Đường thẳng và mặt phẳng trong không gian; Quan hệ song song, quan hệ vuông góc trong không gian.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0F572BAA" w14:textId="68C8C870" w:rsidR="00F75198" w:rsidRPr="00316919" w:rsidRDefault="007E629B" w:rsidP="00205EE1">
            <w:pPr>
              <w:widowControl w:val="0"/>
              <w:spacing w:line="252" w:lineRule="auto"/>
              <w:contextualSpacing/>
              <w:jc w:val="center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 xml:space="preserve">Khoảng </w:t>
            </w:r>
            <w:r w:rsidR="00F75198" w:rsidRPr="00316919">
              <w:rPr>
                <w:sz w:val="28"/>
                <w:szCs w:val="28"/>
              </w:rPr>
              <w:t>7,0</w:t>
            </w:r>
          </w:p>
        </w:tc>
      </w:tr>
      <w:tr w:rsidR="00960BAA" w:rsidRPr="00316919" w14:paraId="12AF1E08" w14:textId="77777777" w:rsidTr="00316919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138E449" w14:textId="77777777" w:rsidR="00F75198" w:rsidRPr="00316919" w:rsidRDefault="00F75198" w:rsidP="00205EE1">
            <w:pPr>
              <w:widowControl w:val="0"/>
              <w:spacing w:line="252" w:lineRule="auto"/>
              <w:contextualSpacing/>
              <w:jc w:val="center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>3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1E9A88DB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/>
                <w:szCs w:val="28"/>
                <w:lang w:val="vi-VN"/>
              </w:rPr>
            </w:pPr>
            <w:r w:rsidRPr="00316919">
              <w:rPr>
                <w:b/>
                <w:sz w:val="28"/>
                <w:szCs w:val="28"/>
              </w:rPr>
              <w:t>Thống kê và xác suất</w:t>
            </w:r>
          </w:p>
          <w:p w14:paraId="54A61249" w14:textId="77777777" w:rsidR="00693B05" w:rsidRPr="00316919" w:rsidRDefault="00693B05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Các số đặc trưng đo xu thế trung tâm, đo mức độ phân tán cho mẫu số liệu không ghép nhóm, ghép nhóm;</w:t>
            </w:r>
          </w:p>
          <w:p w14:paraId="021855A3" w14:textId="77777777" w:rsidR="00693B05" w:rsidRPr="00316919" w:rsidRDefault="00693B05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Khái niệm về xác suất. Các quy tắc tính xác suất (Lớp 10, lớp 11);</w:t>
            </w:r>
          </w:p>
          <w:p w14:paraId="5E304934" w14:textId="6DC5D73F" w:rsidR="00F75198" w:rsidRPr="00316919" w:rsidRDefault="00693B05" w:rsidP="00205EE1">
            <w:pPr>
              <w:widowControl w:val="0"/>
              <w:spacing w:line="252" w:lineRule="auto"/>
              <w:jc w:val="both"/>
              <w:rPr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Khái niệm về xác suất có điều kiện. Các quy tắc tính xác suất (Lớp 12).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7D7528E7" w14:textId="22D09C80" w:rsidR="00F75198" w:rsidRPr="00316919" w:rsidRDefault="007E629B" w:rsidP="00205EE1">
            <w:pPr>
              <w:widowControl w:val="0"/>
              <w:spacing w:line="252" w:lineRule="auto"/>
              <w:contextualSpacing/>
              <w:jc w:val="center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 xml:space="preserve">Khoảng </w:t>
            </w:r>
            <w:r w:rsidR="00F75198" w:rsidRPr="00316919">
              <w:rPr>
                <w:sz w:val="28"/>
                <w:szCs w:val="28"/>
              </w:rPr>
              <w:t>4,0</w:t>
            </w:r>
          </w:p>
        </w:tc>
      </w:tr>
      <w:tr w:rsidR="00960BAA" w:rsidRPr="00316919" w14:paraId="0D0FA12E" w14:textId="77777777" w:rsidTr="00316919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31FD2F9" w14:textId="77777777" w:rsidR="00F75198" w:rsidRPr="00316919" w:rsidRDefault="00F75198" w:rsidP="00205EE1">
            <w:pPr>
              <w:widowControl w:val="0"/>
              <w:spacing w:line="252" w:lineRule="auto"/>
              <w:contextualSpacing/>
              <w:jc w:val="center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>4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56ED91E4" w14:textId="77777777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/>
                <w:szCs w:val="28"/>
              </w:rPr>
            </w:pPr>
            <w:r w:rsidRPr="00316919">
              <w:rPr>
                <w:b/>
                <w:sz w:val="28"/>
                <w:szCs w:val="28"/>
              </w:rPr>
              <w:t>Chuyên đề học tập</w:t>
            </w:r>
          </w:p>
          <w:p w14:paraId="3F945BB5" w14:textId="77777777" w:rsidR="00E361E3" w:rsidRPr="00316919" w:rsidRDefault="00E361E3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Làm quen với một số yếu tố của Lí thuyết đồ thị (Chuyên đề lớp 11);</w:t>
            </w:r>
          </w:p>
          <w:p w14:paraId="031124E6" w14:textId="75F6DA3D" w:rsidR="00F75198" w:rsidRPr="00316919" w:rsidRDefault="00F75198" w:rsidP="00205EE1">
            <w:pPr>
              <w:widowControl w:val="0"/>
              <w:spacing w:line="252" w:lineRule="auto"/>
              <w:jc w:val="both"/>
              <w:rPr>
                <w:bCs/>
                <w:szCs w:val="28"/>
              </w:rPr>
            </w:pPr>
            <w:r w:rsidRPr="00316919">
              <w:rPr>
                <w:bCs/>
                <w:sz w:val="28"/>
                <w:szCs w:val="28"/>
              </w:rPr>
              <w:t>- Ứng dụng toán học để giải quyết một số bài toán tối ưu</w:t>
            </w:r>
            <w:r w:rsidR="00811980" w:rsidRPr="00316919">
              <w:rPr>
                <w:bCs/>
                <w:sz w:val="28"/>
                <w:szCs w:val="28"/>
              </w:rPr>
              <w:t>:</w:t>
            </w:r>
          </w:p>
          <w:p w14:paraId="7B6D6A77" w14:textId="77777777" w:rsidR="00811980" w:rsidRPr="00316919" w:rsidRDefault="00811980" w:rsidP="00205EE1">
            <w:pPr>
              <w:widowControl w:val="0"/>
              <w:spacing w:line="252" w:lineRule="auto"/>
              <w:jc w:val="both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>Vận dụng hệ bất phương trình bậc nhất hai ẩn để giải quyết một số bài toán quy hoạch tuyến tính;</w:t>
            </w:r>
          </w:p>
          <w:p w14:paraId="7302C632" w14:textId="3E8EA94C" w:rsidR="00E361E3" w:rsidRPr="00316919" w:rsidRDefault="00811980" w:rsidP="00205EE1">
            <w:pPr>
              <w:widowControl w:val="0"/>
              <w:spacing w:line="252" w:lineRule="auto"/>
              <w:jc w:val="both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>Vận dụng đạo hàm để giải quyết một số bài toán tối ưu trong thực tiễn, đặc biệt là trong kinh tế.</w:t>
            </w:r>
            <w:r w:rsidR="00E361E3" w:rsidRPr="003169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4C7A5B5B" w14:textId="0C728DAF" w:rsidR="00F75198" w:rsidRPr="00316919" w:rsidRDefault="007E629B" w:rsidP="00205EE1">
            <w:pPr>
              <w:widowControl w:val="0"/>
              <w:spacing w:line="252" w:lineRule="auto"/>
              <w:contextualSpacing/>
              <w:jc w:val="center"/>
              <w:rPr>
                <w:szCs w:val="28"/>
              </w:rPr>
            </w:pPr>
            <w:r w:rsidRPr="00316919">
              <w:rPr>
                <w:sz w:val="28"/>
                <w:szCs w:val="28"/>
              </w:rPr>
              <w:t xml:space="preserve">Khoảng </w:t>
            </w:r>
            <w:r w:rsidR="00811980" w:rsidRPr="00316919">
              <w:rPr>
                <w:sz w:val="28"/>
                <w:szCs w:val="28"/>
              </w:rPr>
              <w:t>1,0</w:t>
            </w:r>
          </w:p>
        </w:tc>
      </w:tr>
    </w:tbl>
    <w:p w14:paraId="63A541E8" w14:textId="7B39BEA1" w:rsidR="00F75198" w:rsidRPr="00362B54" w:rsidRDefault="00E361E3" w:rsidP="00362B54">
      <w:pPr>
        <w:widowControl w:val="0"/>
        <w:spacing w:before="120" w:line="252" w:lineRule="auto"/>
        <w:rPr>
          <w:bCs/>
          <w:i/>
          <w:sz w:val="28"/>
          <w:szCs w:val="28"/>
        </w:rPr>
      </w:pPr>
      <w:r w:rsidRPr="00362B54">
        <w:rPr>
          <w:bCs/>
          <w:i/>
          <w:sz w:val="28"/>
          <w:szCs w:val="28"/>
        </w:rPr>
        <w:t>Lưu ý: Trong mỗi phần không nhất thiết phải ra đề vào hết các nội dung.</w:t>
      </w:r>
    </w:p>
    <w:p w14:paraId="1F8F93DC" w14:textId="1912070D" w:rsidR="00E9654A" w:rsidRPr="00960BAA" w:rsidRDefault="00E9654A" w:rsidP="00205EE1">
      <w:pPr>
        <w:widowControl w:val="0"/>
        <w:spacing w:line="252" w:lineRule="auto"/>
        <w:jc w:val="center"/>
        <w:rPr>
          <w:i/>
          <w:sz w:val="28"/>
          <w:szCs w:val="28"/>
        </w:rPr>
      </w:pPr>
      <w:r w:rsidRPr="003B6D98">
        <w:rPr>
          <w:sz w:val="28"/>
          <w:szCs w:val="28"/>
        </w:rPr>
        <w:t>-------------------------</w:t>
      </w:r>
    </w:p>
    <w:sectPr w:rsidR="00E9654A" w:rsidRPr="00960BAA" w:rsidSect="00886359">
      <w:headerReference w:type="default" r:id="rId7"/>
      <w:pgSz w:w="11907" w:h="16840" w:code="9"/>
      <w:pgMar w:top="1259" w:right="992" w:bottom="1134" w:left="1276" w:header="851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AF359" w14:textId="77777777" w:rsidR="006262C5" w:rsidRDefault="006262C5" w:rsidP="00401DB1">
      <w:r>
        <w:separator/>
      </w:r>
    </w:p>
  </w:endnote>
  <w:endnote w:type="continuationSeparator" w:id="0">
    <w:p w14:paraId="5A9FE1C1" w14:textId="77777777" w:rsidR="006262C5" w:rsidRDefault="006262C5" w:rsidP="0040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DA68B" w14:textId="77777777" w:rsidR="006262C5" w:rsidRDefault="006262C5" w:rsidP="00401DB1">
      <w:r>
        <w:separator/>
      </w:r>
    </w:p>
  </w:footnote>
  <w:footnote w:type="continuationSeparator" w:id="0">
    <w:p w14:paraId="73855BED" w14:textId="77777777" w:rsidR="006262C5" w:rsidRDefault="006262C5" w:rsidP="0040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46727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AFA22D" w14:textId="58E3950E" w:rsidR="00401DB1" w:rsidRDefault="00401D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0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CB1D79" w14:textId="77777777" w:rsidR="00401DB1" w:rsidRDefault="00401D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226"/>
    <w:rsid w:val="0004416E"/>
    <w:rsid w:val="000444D4"/>
    <w:rsid w:val="00071B12"/>
    <w:rsid w:val="000953CF"/>
    <w:rsid w:val="000957FB"/>
    <w:rsid w:val="000A584E"/>
    <w:rsid w:val="000B7B92"/>
    <w:rsid w:val="000C7D7E"/>
    <w:rsid w:val="000F5FC4"/>
    <w:rsid w:val="00102C72"/>
    <w:rsid w:val="00104073"/>
    <w:rsid w:val="00106201"/>
    <w:rsid w:val="0015469E"/>
    <w:rsid w:val="00164348"/>
    <w:rsid w:val="001C3A7C"/>
    <w:rsid w:val="001E592C"/>
    <w:rsid w:val="001F609C"/>
    <w:rsid w:val="00205EE1"/>
    <w:rsid w:val="00244322"/>
    <w:rsid w:val="002662AF"/>
    <w:rsid w:val="002B2157"/>
    <w:rsid w:val="002C705B"/>
    <w:rsid w:val="002D28BA"/>
    <w:rsid w:val="002E3640"/>
    <w:rsid w:val="002E6904"/>
    <w:rsid w:val="002F3224"/>
    <w:rsid w:val="002F4C61"/>
    <w:rsid w:val="00316919"/>
    <w:rsid w:val="00345B71"/>
    <w:rsid w:val="00353D09"/>
    <w:rsid w:val="00362954"/>
    <w:rsid w:val="00362B54"/>
    <w:rsid w:val="003A20BF"/>
    <w:rsid w:val="003B6D98"/>
    <w:rsid w:val="003D7019"/>
    <w:rsid w:val="003F406E"/>
    <w:rsid w:val="00401DB1"/>
    <w:rsid w:val="004044C3"/>
    <w:rsid w:val="00427947"/>
    <w:rsid w:val="004326CB"/>
    <w:rsid w:val="00434A46"/>
    <w:rsid w:val="00483544"/>
    <w:rsid w:val="00486AC1"/>
    <w:rsid w:val="004F0661"/>
    <w:rsid w:val="004F3D97"/>
    <w:rsid w:val="0050570A"/>
    <w:rsid w:val="005152F9"/>
    <w:rsid w:val="00545194"/>
    <w:rsid w:val="00545621"/>
    <w:rsid w:val="0057349D"/>
    <w:rsid w:val="00590005"/>
    <w:rsid w:val="005B277D"/>
    <w:rsid w:val="005B2814"/>
    <w:rsid w:val="005C1CC6"/>
    <w:rsid w:val="005D5891"/>
    <w:rsid w:val="005E41F5"/>
    <w:rsid w:val="006262C5"/>
    <w:rsid w:val="0064508C"/>
    <w:rsid w:val="00663B5E"/>
    <w:rsid w:val="0066787D"/>
    <w:rsid w:val="00692F82"/>
    <w:rsid w:val="00693B05"/>
    <w:rsid w:val="006A2ADC"/>
    <w:rsid w:val="006A710A"/>
    <w:rsid w:val="006B460E"/>
    <w:rsid w:val="006C71B4"/>
    <w:rsid w:val="006F2795"/>
    <w:rsid w:val="006F2FF4"/>
    <w:rsid w:val="00700226"/>
    <w:rsid w:val="007016AC"/>
    <w:rsid w:val="007060A6"/>
    <w:rsid w:val="00716BE2"/>
    <w:rsid w:val="007228AF"/>
    <w:rsid w:val="00740BD7"/>
    <w:rsid w:val="00797D39"/>
    <w:rsid w:val="007C7D35"/>
    <w:rsid w:val="007E629B"/>
    <w:rsid w:val="007F0B4A"/>
    <w:rsid w:val="0080707E"/>
    <w:rsid w:val="00811980"/>
    <w:rsid w:val="0082193E"/>
    <w:rsid w:val="008221A8"/>
    <w:rsid w:val="008243FC"/>
    <w:rsid w:val="008372B6"/>
    <w:rsid w:val="00886359"/>
    <w:rsid w:val="008B4EA2"/>
    <w:rsid w:val="00910B11"/>
    <w:rsid w:val="00920123"/>
    <w:rsid w:val="00924059"/>
    <w:rsid w:val="009363D4"/>
    <w:rsid w:val="00960489"/>
    <w:rsid w:val="00960BAA"/>
    <w:rsid w:val="00996980"/>
    <w:rsid w:val="009F2E28"/>
    <w:rsid w:val="00A420EE"/>
    <w:rsid w:val="00A8184A"/>
    <w:rsid w:val="00AD0C00"/>
    <w:rsid w:val="00AE1CB0"/>
    <w:rsid w:val="00B138F9"/>
    <w:rsid w:val="00B17D1F"/>
    <w:rsid w:val="00B251AD"/>
    <w:rsid w:val="00B7038D"/>
    <w:rsid w:val="00B90289"/>
    <w:rsid w:val="00B9485F"/>
    <w:rsid w:val="00BF21E3"/>
    <w:rsid w:val="00C5158C"/>
    <w:rsid w:val="00C7501B"/>
    <w:rsid w:val="00C96C64"/>
    <w:rsid w:val="00CA2099"/>
    <w:rsid w:val="00CA3F93"/>
    <w:rsid w:val="00CB062B"/>
    <w:rsid w:val="00CB468D"/>
    <w:rsid w:val="00CE7CCB"/>
    <w:rsid w:val="00D44678"/>
    <w:rsid w:val="00D82F7F"/>
    <w:rsid w:val="00D8504B"/>
    <w:rsid w:val="00DF38BD"/>
    <w:rsid w:val="00DF60A1"/>
    <w:rsid w:val="00E00471"/>
    <w:rsid w:val="00E10C4E"/>
    <w:rsid w:val="00E361E3"/>
    <w:rsid w:val="00E52C2B"/>
    <w:rsid w:val="00E56BFE"/>
    <w:rsid w:val="00E6032D"/>
    <w:rsid w:val="00E638AB"/>
    <w:rsid w:val="00E77C18"/>
    <w:rsid w:val="00E93C34"/>
    <w:rsid w:val="00E9654A"/>
    <w:rsid w:val="00EA13B9"/>
    <w:rsid w:val="00ED25EB"/>
    <w:rsid w:val="00F24C5F"/>
    <w:rsid w:val="00F472F6"/>
    <w:rsid w:val="00F51850"/>
    <w:rsid w:val="00F75198"/>
    <w:rsid w:val="00F90467"/>
    <w:rsid w:val="00FA00C3"/>
    <w:rsid w:val="00FB7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11504932"/>
  <w15:docId w15:val="{493751C4-AA7C-4C98-9083-B3682F74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93B05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401D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DB1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1D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DB1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112</cp:revision>
  <cp:lastPrinted>2025-10-15T09:36:00Z</cp:lastPrinted>
  <dcterms:created xsi:type="dcterms:W3CDTF">2021-03-12T16:40:00Z</dcterms:created>
  <dcterms:modified xsi:type="dcterms:W3CDTF">2025-10-20T07:45:00Z</dcterms:modified>
</cp:coreProperties>
</file>